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4405" w14:textId="44F9B15F" w:rsidR="00E70BFC" w:rsidRPr="00526783" w:rsidRDefault="007A7436">
      <w:pPr>
        <w:rPr>
          <w:b/>
          <w:bCs/>
          <w:sz w:val="24"/>
          <w:szCs w:val="24"/>
        </w:rPr>
      </w:pPr>
      <w:r w:rsidRPr="00526783">
        <w:rPr>
          <w:b/>
          <w:bCs/>
          <w:sz w:val="24"/>
          <w:szCs w:val="24"/>
        </w:rPr>
        <w:t>Ideen für schwerstbehinderte Kinder:</w:t>
      </w:r>
    </w:p>
    <w:p w14:paraId="50EB7258" w14:textId="77777777" w:rsidR="007A7436" w:rsidRDefault="007A7436"/>
    <w:p w14:paraId="70422327" w14:textId="738E81F8" w:rsidR="00E70BFC" w:rsidRPr="00526783" w:rsidRDefault="00E70BFC">
      <w:pPr>
        <w:rPr>
          <w:sz w:val="24"/>
          <w:szCs w:val="24"/>
        </w:rPr>
      </w:pPr>
      <w:r w:rsidRPr="00526783">
        <w:rPr>
          <w:sz w:val="24"/>
          <w:szCs w:val="24"/>
        </w:rPr>
        <w:t>Dieser Link erreichte uns über eine Mutter, vielen Dank dafür:</w:t>
      </w:r>
    </w:p>
    <w:p w14:paraId="764372A0" w14:textId="419B2C57" w:rsidR="00E70BFC" w:rsidRDefault="007A7436">
      <w:hyperlink r:id="rId5" w:history="1">
        <w:r w:rsidRPr="005353E7">
          <w:rPr>
            <w:rStyle w:val="Hyperlink"/>
          </w:rPr>
          <w:t>https://www.philip-julius.de/beschaeftigungsideen-fuer-schwerstbehinderte-kinder/?fbclid=IwAR1ZhCEdHO_a_1E1hqhqY8-jqC7JhT64k8apRyYgCh8iQWeJ2y_xVAKl9uw</w:t>
        </w:r>
      </w:hyperlink>
    </w:p>
    <w:p w14:paraId="719031EF" w14:textId="77777777" w:rsidR="00C6021D" w:rsidRDefault="00C6021D">
      <w:pPr>
        <w:rPr>
          <w:b/>
          <w:bCs/>
          <w:sz w:val="24"/>
          <w:szCs w:val="24"/>
        </w:rPr>
      </w:pPr>
    </w:p>
    <w:p w14:paraId="1C0CF330" w14:textId="43D88B25" w:rsidR="007A7436" w:rsidRDefault="00C6021D">
      <w:pPr>
        <w:rPr>
          <w:b/>
          <w:bCs/>
          <w:sz w:val="24"/>
          <w:szCs w:val="24"/>
        </w:rPr>
      </w:pPr>
      <w:r>
        <w:rPr>
          <w:b/>
          <w:bCs/>
          <w:sz w:val="24"/>
          <w:szCs w:val="24"/>
        </w:rPr>
        <w:t>Vibration</w:t>
      </w:r>
    </w:p>
    <w:p w14:paraId="655EE4E1" w14:textId="6EF68378" w:rsidR="00C6021D" w:rsidRPr="00C6021D" w:rsidRDefault="00C6021D">
      <w:pPr>
        <w:rPr>
          <w:sz w:val="24"/>
          <w:szCs w:val="24"/>
        </w:rPr>
      </w:pPr>
      <w:r>
        <w:rPr>
          <w:sz w:val="24"/>
          <w:szCs w:val="24"/>
        </w:rPr>
        <w:t xml:space="preserve">Vibrationen lockern die Muskulatur und geben Reize für die Tiefensensibilität. Wer kein Gerät zu Hause hat, kann sich mit etwas Geschick aus der elektrischen Zahnbürste ein eigenes Massagegerät bauen. Dazu den Bürstenkopf abnehmen und durch einen kleinen Ball, ein kleines Stoff- oder Gummitier ersetzen. </w:t>
      </w:r>
    </w:p>
    <w:p w14:paraId="092A74FA" w14:textId="77777777" w:rsidR="00C6021D" w:rsidRPr="00C6021D" w:rsidRDefault="00C6021D">
      <w:pPr>
        <w:rPr>
          <w:sz w:val="24"/>
          <w:szCs w:val="24"/>
        </w:rPr>
      </w:pPr>
    </w:p>
    <w:p w14:paraId="450C0928" w14:textId="2D16865E" w:rsidR="007A7436" w:rsidRDefault="007A7436">
      <w:pPr>
        <w:rPr>
          <w:b/>
          <w:bCs/>
          <w:sz w:val="24"/>
          <w:szCs w:val="24"/>
        </w:rPr>
      </w:pPr>
      <w:r w:rsidRPr="00C6021D">
        <w:rPr>
          <w:b/>
          <w:bCs/>
          <w:sz w:val="24"/>
          <w:szCs w:val="24"/>
        </w:rPr>
        <w:t>Handmassage/Fußmassage</w:t>
      </w:r>
    </w:p>
    <w:p w14:paraId="542D894E" w14:textId="7B3267B4" w:rsidR="00326B76" w:rsidRDefault="00326B76">
      <w:pPr>
        <w:rPr>
          <w:sz w:val="24"/>
          <w:szCs w:val="24"/>
        </w:rPr>
      </w:pPr>
      <w:r w:rsidRPr="00326B76">
        <w:rPr>
          <w:sz w:val="24"/>
          <w:szCs w:val="24"/>
          <w:u w:val="single"/>
        </w:rPr>
        <w:t>Ziele:</w:t>
      </w:r>
      <w:r>
        <w:rPr>
          <w:sz w:val="24"/>
          <w:szCs w:val="24"/>
        </w:rPr>
        <w:t xml:space="preserve"> Entpannung, Lockerung, es soll wohltuend sein</w:t>
      </w:r>
    </w:p>
    <w:p w14:paraId="57C15F6C" w14:textId="318C05D7" w:rsidR="00326B76" w:rsidRPr="00326B76" w:rsidRDefault="00326B76">
      <w:pPr>
        <w:rPr>
          <w:sz w:val="24"/>
          <w:szCs w:val="24"/>
        </w:rPr>
      </w:pPr>
      <w:r>
        <w:rPr>
          <w:sz w:val="24"/>
          <w:szCs w:val="24"/>
        </w:rPr>
        <w:t>N</w:t>
      </w:r>
      <w:r w:rsidR="00E8406E">
        <w:rPr>
          <w:sz w:val="24"/>
          <w:szCs w:val="24"/>
        </w:rPr>
        <w:t>u</w:t>
      </w:r>
      <w:r>
        <w:rPr>
          <w:sz w:val="24"/>
          <w:szCs w:val="24"/>
        </w:rPr>
        <w:t>tzen Sie etwas Massageöl, wenn Sie mögen! Wichtig sind bei allen Schritten eine dosierte und achtsame Durchführung, es soll wohltuen und keine Schmerzen bereiten.</w:t>
      </w:r>
      <w:r w:rsidR="006E5721">
        <w:rPr>
          <w:sz w:val="24"/>
          <w:szCs w:val="24"/>
        </w:rPr>
        <w:t xml:space="preserve"> Jeden Schritt mehrfach wiederholen.</w:t>
      </w:r>
    </w:p>
    <w:p w14:paraId="4BD63D5E" w14:textId="2E612E34" w:rsidR="007A7436" w:rsidRDefault="00326B76" w:rsidP="00326B76">
      <w:pPr>
        <w:pStyle w:val="Listenabsatz"/>
        <w:numPr>
          <w:ilvl w:val="0"/>
          <w:numId w:val="1"/>
        </w:numPr>
        <w:rPr>
          <w:sz w:val="24"/>
          <w:szCs w:val="24"/>
        </w:rPr>
      </w:pPr>
      <w:bookmarkStart w:id="0" w:name="_Hlk36401874"/>
      <w:r>
        <w:rPr>
          <w:sz w:val="24"/>
          <w:szCs w:val="24"/>
        </w:rPr>
        <w:t>Die Hand/den Unterarm sanft vom Ellenbogen bis zu den Fingerspitzen und wieder zurück ausstreichen</w:t>
      </w:r>
      <w:r w:rsidR="006E5721">
        <w:rPr>
          <w:sz w:val="24"/>
          <w:szCs w:val="24"/>
        </w:rPr>
        <w:t>.</w:t>
      </w:r>
    </w:p>
    <w:bookmarkEnd w:id="0"/>
    <w:p w14:paraId="3CC35625" w14:textId="6BC1F2CB" w:rsidR="00326B76" w:rsidRDefault="00326B76" w:rsidP="00326B76">
      <w:pPr>
        <w:pStyle w:val="Listenabsatz"/>
        <w:numPr>
          <w:ilvl w:val="0"/>
          <w:numId w:val="1"/>
        </w:numPr>
        <w:rPr>
          <w:sz w:val="24"/>
          <w:szCs w:val="24"/>
        </w:rPr>
      </w:pPr>
      <w:r>
        <w:rPr>
          <w:sz w:val="24"/>
          <w:szCs w:val="24"/>
        </w:rPr>
        <w:t xml:space="preserve">Jeden Finger einzeln massieren, dazu den Finger vom Grundgelenk bis zur Fingerspitze von allen Seiten sanft kreisend </w:t>
      </w:r>
      <w:r w:rsidR="00E8406E">
        <w:rPr>
          <w:sz w:val="24"/>
          <w:szCs w:val="24"/>
        </w:rPr>
        <w:t>ausstreichen.</w:t>
      </w:r>
    </w:p>
    <w:p w14:paraId="153DA81B" w14:textId="66C4A01B" w:rsidR="00326B76" w:rsidRDefault="00326B76" w:rsidP="00326B76">
      <w:pPr>
        <w:pStyle w:val="Listenabsatz"/>
        <w:numPr>
          <w:ilvl w:val="0"/>
          <w:numId w:val="1"/>
        </w:numPr>
        <w:rPr>
          <w:sz w:val="24"/>
          <w:szCs w:val="24"/>
        </w:rPr>
      </w:pPr>
      <w:r>
        <w:rPr>
          <w:sz w:val="24"/>
          <w:szCs w:val="24"/>
        </w:rPr>
        <w:t>Ausstreichen der Handrückenzwischenräume, der Handrücken ist sehr empfindlich, vo</w:t>
      </w:r>
      <w:r w:rsidR="006E5721">
        <w:rPr>
          <w:sz w:val="24"/>
          <w:szCs w:val="24"/>
        </w:rPr>
        <w:t>r</w:t>
      </w:r>
      <w:r>
        <w:rPr>
          <w:sz w:val="24"/>
          <w:szCs w:val="24"/>
        </w:rPr>
        <w:t>sichtig vorgehen und immer längs im Verlauf der Sehnen arbeiten</w:t>
      </w:r>
      <w:r w:rsidR="006E5721">
        <w:rPr>
          <w:sz w:val="24"/>
          <w:szCs w:val="24"/>
        </w:rPr>
        <w:t>.</w:t>
      </w:r>
    </w:p>
    <w:p w14:paraId="64F9EFE2" w14:textId="60C89573" w:rsidR="00326B76" w:rsidRDefault="00326B76" w:rsidP="00326B76">
      <w:pPr>
        <w:pStyle w:val="Listenabsatz"/>
        <w:numPr>
          <w:ilvl w:val="0"/>
          <w:numId w:val="1"/>
        </w:numPr>
        <w:rPr>
          <w:sz w:val="24"/>
          <w:szCs w:val="24"/>
        </w:rPr>
      </w:pPr>
      <w:r>
        <w:rPr>
          <w:sz w:val="24"/>
          <w:szCs w:val="24"/>
        </w:rPr>
        <w:t xml:space="preserve">Handinnenfläche den Daumenballen und die Handaußenkante </w:t>
      </w:r>
      <w:r w:rsidR="006E5721">
        <w:rPr>
          <w:sz w:val="24"/>
          <w:szCs w:val="24"/>
        </w:rPr>
        <w:t xml:space="preserve">sanft und </w:t>
      </w:r>
      <w:r>
        <w:rPr>
          <w:sz w:val="24"/>
          <w:szCs w:val="24"/>
        </w:rPr>
        <w:t>kreisförmig mit dem Daumen durchkneten</w:t>
      </w:r>
      <w:r w:rsidR="006E5721">
        <w:rPr>
          <w:sz w:val="24"/>
          <w:szCs w:val="24"/>
        </w:rPr>
        <w:t>.</w:t>
      </w:r>
    </w:p>
    <w:p w14:paraId="40D9F11A" w14:textId="5A9DDBE1" w:rsidR="006E5721" w:rsidRDefault="006E5721" w:rsidP="006E5721">
      <w:pPr>
        <w:pStyle w:val="Listenabsatz"/>
        <w:numPr>
          <w:ilvl w:val="0"/>
          <w:numId w:val="1"/>
        </w:numPr>
        <w:rPr>
          <w:sz w:val="24"/>
          <w:szCs w:val="24"/>
        </w:rPr>
      </w:pPr>
      <w:r>
        <w:rPr>
          <w:sz w:val="24"/>
          <w:szCs w:val="24"/>
        </w:rPr>
        <w:t>Zum Abschluss nochmal d</w:t>
      </w:r>
      <w:r>
        <w:rPr>
          <w:sz w:val="24"/>
          <w:szCs w:val="24"/>
        </w:rPr>
        <w:t>ie Hand/den Unterarm sanft vom Ellenbogen bis zu den Fingerspitzen und wieder zurück ausstreichen.</w:t>
      </w:r>
    </w:p>
    <w:p w14:paraId="75092FC9" w14:textId="28679AFA" w:rsidR="006E5721" w:rsidRPr="006E5721" w:rsidRDefault="006E5721" w:rsidP="006E5721">
      <w:pPr>
        <w:rPr>
          <w:sz w:val="24"/>
          <w:szCs w:val="24"/>
        </w:rPr>
      </w:pPr>
      <w:r>
        <w:rPr>
          <w:sz w:val="24"/>
          <w:szCs w:val="24"/>
        </w:rPr>
        <w:t>Die Massage kann genauso auch für die Füße angewendet werden!</w:t>
      </w:r>
    </w:p>
    <w:p w14:paraId="6E90C502" w14:textId="77777777" w:rsidR="006E5721" w:rsidRPr="006E5721" w:rsidRDefault="006E5721" w:rsidP="006E5721">
      <w:pPr>
        <w:rPr>
          <w:sz w:val="24"/>
          <w:szCs w:val="24"/>
        </w:rPr>
      </w:pPr>
    </w:p>
    <w:p w14:paraId="2FE7AEBA" w14:textId="21A388F9" w:rsidR="007A7436" w:rsidRPr="00C6021D" w:rsidRDefault="007A7436">
      <w:pPr>
        <w:rPr>
          <w:b/>
          <w:bCs/>
          <w:sz w:val="24"/>
          <w:szCs w:val="24"/>
        </w:rPr>
      </w:pPr>
      <w:r w:rsidRPr="00C6021D">
        <w:rPr>
          <w:b/>
          <w:bCs/>
          <w:sz w:val="24"/>
          <w:szCs w:val="24"/>
        </w:rPr>
        <w:t>Sensorikmatten</w:t>
      </w:r>
    </w:p>
    <w:p w14:paraId="19CA7BAC" w14:textId="09950807" w:rsidR="007A7436" w:rsidRDefault="007A7436">
      <w:pPr>
        <w:rPr>
          <w:sz w:val="24"/>
          <w:szCs w:val="24"/>
        </w:rPr>
      </w:pPr>
      <w:r w:rsidRPr="007A7436">
        <w:rPr>
          <w:sz w:val="24"/>
          <w:szCs w:val="24"/>
        </w:rPr>
        <w:t xml:space="preserve">Auf eine dicke Pappe oder alte Puzzlematten kann man </w:t>
      </w:r>
      <w:r w:rsidR="00C6021D">
        <w:rPr>
          <w:sz w:val="24"/>
          <w:szCs w:val="24"/>
        </w:rPr>
        <w:t xml:space="preserve">mit Heißkleber </w:t>
      </w:r>
      <w:r w:rsidRPr="007A7436">
        <w:rPr>
          <w:sz w:val="24"/>
          <w:szCs w:val="24"/>
        </w:rPr>
        <w:t xml:space="preserve">verschiedene Materialien zur Wahrnehmungsförderung aufkleben. </w:t>
      </w:r>
      <w:r>
        <w:rPr>
          <w:sz w:val="24"/>
          <w:szCs w:val="24"/>
        </w:rPr>
        <w:t xml:space="preserve">z.B. Watte, </w:t>
      </w:r>
      <w:r>
        <w:rPr>
          <w:sz w:val="24"/>
          <w:szCs w:val="24"/>
        </w:rPr>
        <w:t xml:space="preserve">Fell, </w:t>
      </w:r>
      <w:r>
        <w:rPr>
          <w:sz w:val="24"/>
          <w:szCs w:val="24"/>
        </w:rPr>
        <w:t xml:space="preserve">Knöpfe, </w:t>
      </w:r>
      <w:r w:rsidR="00522EC1">
        <w:rPr>
          <w:sz w:val="24"/>
          <w:szCs w:val="24"/>
        </w:rPr>
        <w:t xml:space="preserve">leere Eierkartons, Noppenfolie, </w:t>
      </w:r>
      <w:r>
        <w:rPr>
          <w:sz w:val="24"/>
          <w:szCs w:val="24"/>
        </w:rPr>
        <w:t xml:space="preserve">Korken, Kronkorken (Achtung: glatte Seite nach oben!), Federn, Pompons, Wollreste, </w:t>
      </w:r>
      <w:r>
        <w:rPr>
          <w:sz w:val="24"/>
          <w:szCs w:val="24"/>
        </w:rPr>
        <w:t xml:space="preserve">Schwämme (raue Seite, weiche Seite) </w:t>
      </w:r>
      <w:r>
        <w:rPr>
          <w:sz w:val="24"/>
          <w:szCs w:val="24"/>
        </w:rPr>
        <w:t>Stöckchen, kleine Stei</w:t>
      </w:r>
      <w:r>
        <w:rPr>
          <w:sz w:val="24"/>
          <w:szCs w:val="24"/>
        </w:rPr>
        <w:t>n</w:t>
      </w:r>
      <w:r>
        <w:rPr>
          <w:sz w:val="24"/>
          <w:szCs w:val="24"/>
        </w:rPr>
        <w:t>chen</w:t>
      </w:r>
      <w:r w:rsidR="00C6021D">
        <w:rPr>
          <w:sz w:val="24"/>
          <w:szCs w:val="24"/>
        </w:rPr>
        <w:t xml:space="preserve">, etc. </w:t>
      </w:r>
      <w:bookmarkStart w:id="1" w:name="_Hlk36400386"/>
      <w:r w:rsidR="00C6021D">
        <w:rPr>
          <w:sz w:val="24"/>
          <w:szCs w:val="24"/>
        </w:rPr>
        <w:t>Hierzu sind viele Ideen im Internet zu finden!</w:t>
      </w:r>
    </w:p>
    <w:bookmarkEnd w:id="1"/>
    <w:p w14:paraId="6310B2E2" w14:textId="07A8C9A8" w:rsidR="007A7436" w:rsidRPr="00D859CC" w:rsidRDefault="007A7436" w:rsidP="007A7436">
      <w:pPr>
        <w:rPr>
          <w:sz w:val="24"/>
          <w:szCs w:val="24"/>
        </w:rPr>
      </w:pPr>
      <w:r>
        <w:rPr>
          <w:sz w:val="24"/>
          <w:szCs w:val="24"/>
        </w:rPr>
        <w:lastRenderedPageBreak/>
        <w:t xml:space="preserve">So eine Matte eignet sich </w:t>
      </w:r>
      <w:r>
        <w:rPr>
          <w:sz w:val="24"/>
          <w:szCs w:val="24"/>
        </w:rPr>
        <w:t>a</w:t>
      </w:r>
      <w:r>
        <w:rPr>
          <w:sz w:val="24"/>
          <w:szCs w:val="24"/>
        </w:rPr>
        <w:t>ls Auflage für das Fußbrett des Rollis oder- für die Hände als Auflage für den (Rolli-) Tisch.</w:t>
      </w:r>
      <w:r>
        <w:rPr>
          <w:sz w:val="24"/>
          <w:szCs w:val="24"/>
        </w:rPr>
        <w:t xml:space="preserve"> Für die Hände die einzelnen Materialien etwas kleinflächiger anordnen, so dass verschiedene Untergründe ertastet werden können.</w:t>
      </w:r>
    </w:p>
    <w:p w14:paraId="2FB438BA" w14:textId="77777777" w:rsidR="007A7436" w:rsidRDefault="007A7436"/>
    <w:p w14:paraId="1FCB76C2" w14:textId="77777777" w:rsidR="00196A67" w:rsidRDefault="00196A67" w:rsidP="00196A67">
      <w:r w:rsidRPr="006F375A">
        <w:rPr>
          <w:b/>
          <w:bCs/>
          <w:sz w:val="24"/>
          <w:szCs w:val="24"/>
        </w:rPr>
        <w:t>Improvisiertes Schaukeln</w:t>
      </w:r>
      <w:r w:rsidRPr="006F375A">
        <w:rPr>
          <w:sz w:val="24"/>
          <w:szCs w:val="24"/>
        </w:rPr>
        <w:t xml:space="preserve"> </w:t>
      </w:r>
      <w:r w:rsidRPr="006F375A">
        <w:rPr>
          <w:sz w:val="24"/>
          <w:szCs w:val="24"/>
        </w:rPr>
        <w:br/>
      </w:r>
      <w:r w:rsidRPr="006F375A">
        <w:rPr>
          <w:sz w:val="24"/>
          <w:szCs w:val="24"/>
        </w:rPr>
        <w:br/>
      </w:r>
      <w:r w:rsidRPr="006F375A">
        <w:rPr>
          <w:sz w:val="24"/>
          <w:szCs w:val="24"/>
          <w:u w:val="single"/>
        </w:rPr>
        <w:t>Ziel</w:t>
      </w:r>
      <w:r w:rsidRPr="006F375A">
        <w:rPr>
          <w:sz w:val="24"/>
          <w:szCs w:val="24"/>
        </w:rPr>
        <w:t xml:space="preserve">: Basale Stimulation / Spass! gut für die Kleineren und Kinder mit schwersten Behinderungen </w:t>
      </w:r>
      <w:r w:rsidRPr="006F375A">
        <w:rPr>
          <w:sz w:val="24"/>
          <w:szCs w:val="24"/>
        </w:rPr>
        <w:br/>
      </w:r>
      <w:r w:rsidRPr="006F375A">
        <w:rPr>
          <w:sz w:val="24"/>
          <w:szCs w:val="24"/>
          <w:u w:val="single"/>
        </w:rPr>
        <w:t>Material:</w:t>
      </w:r>
      <w:r w:rsidRPr="006F375A">
        <w:rPr>
          <w:sz w:val="24"/>
          <w:szCs w:val="24"/>
        </w:rPr>
        <w:t xml:space="preserve"> eine Wolldecke oder großes Badehandtuch, 2 Personen + Kind </w:t>
      </w:r>
      <w:r w:rsidRPr="006F375A">
        <w:rPr>
          <w:sz w:val="24"/>
          <w:szCs w:val="24"/>
        </w:rPr>
        <w:br/>
        <w:t>Das Kind mittig auf die Decke legen. Jeder Erwachsene packt die Decke an seinem Ende an den Ecken/ etwas raffen. Dann das Kind mit der Decke anheben und hin und her schaukeln .</w:t>
      </w:r>
      <w:r>
        <w:t xml:space="preserve"> </w:t>
      </w:r>
    </w:p>
    <w:p w14:paraId="5B97BE67" w14:textId="77777777" w:rsidR="00196A67" w:rsidRDefault="00196A67" w:rsidP="00196A67"/>
    <w:p w14:paraId="67704BA9" w14:textId="77777777" w:rsidR="00196A67" w:rsidRDefault="00196A67" w:rsidP="00196A67">
      <w:pPr>
        <w:pStyle w:val="Textbody"/>
        <w:rPr>
          <w:rFonts w:ascii="Calibri" w:hAnsi="Calibri" w:cs="Calibri"/>
        </w:rPr>
      </w:pPr>
      <w:r w:rsidRPr="00763B75">
        <w:rPr>
          <w:rFonts w:ascii="Calibri" w:hAnsi="Calibri" w:cs="Calibri"/>
          <w:b/>
          <w:bCs/>
        </w:rPr>
        <w:t xml:space="preserve">Ziehpäckchen </w:t>
      </w:r>
    </w:p>
    <w:p w14:paraId="5A136EDB" w14:textId="77777777" w:rsidR="00196A67" w:rsidRDefault="00196A67" w:rsidP="00196A67">
      <w:pPr>
        <w:pStyle w:val="Textbody"/>
        <w:rPr>
          <w:rFonts w:ascii="Calibri" w:hAnsi="Calibri" w:cs="Calibri"/>
        </w:rPr>
      </w:pPr>
      <w:r w:rsidRPr="00CC36A7">
        <w:rPr>
          <w:rFonts w:ascii="Calibri" w:hAnsi="Calibri" w:cs="Calibri"/>
          <w:u w:val="single"/>
        </w:rPr>
        <w:t>Ziele:</w:t>
      </w:r>
      <w:r>
        <w:rPr>
          <w:rFonts w:ascii="Calibri" w:hAnsi="Calibri" w:cs="Calibri"/>
        </w:rPr>
        <w:t xml:space="preserve"> Raumerfahrung, bewegt werden, Spaß haben, Balance im Sitzen</w:t>
      </w:r>
    </w:p>
    <w:p w14:paraId="3690A6F1" w14:textId="77777777" w:rsidR="00196A67" w:rsidRDefault="00196A67" w:rsidP="00196A67">
      <w:pPr>
        <w:pStyle w:val="Textbody"/>
        <w:rPr>
          <w:rFonts w:ascii="Calibri" w:hAnsi="Calibri" w:cs="Calibri"/>
        </w:rPr>
      </w:pPr>
      <w:r w:rsidRPr="00CC36A7">
        <w:rPr>
          <w:rFonts w:ascii="Calibri" w:hAnsi="Calibri" w:cs="Calibri"/>
          <w:u w:val="single"/>
        </w:rPr>
        <w:t>Material:</w:t>
      </w:r>
      <w:r>
        <w:rPr>
          <w:rFonts w:ascii="Calibri" w:hAnsi="Calibri" w:cs="Calibri"/>
        </w:rPr>
        <w:t xml:space="preserve"> eine große Decke oder Handtuch</w:t>
      </w:r>
    </w:p>
    <w:p w14:paraId="66614E28" w14:textId="77777777" w:rsidR="00196A67" w:rsidRPr="00763B75" w:rsidRDefault="00196A67" w:rsidP="00196A67">
      <w:pPr>
        <w:pStyle w:val="Textbody"/>
        <w:rPr>
          <w:rFonts w:ascii="Calibri" w:hAnsi="Calibri" w:cs="Calibri"/>
        </w:rPr>
      </w:pPr>
      <w:r>
        <w:rPr>
          <w:rFonts w:ascii="Calibri" w:hAnsi="Calibri" w:cs="Calibri"/>
        </w:rPr>
        <w:t xml:space="preserve">Das Kind sitzt oder liegt </w:t>
      </w:r>
      <w:r w:rsidRPr="00763B75">
        <w:rPr>
          <w:rFonts w:ascii="Calibri" w:hAnsi="Calibri" w:cs="Calibri"/>
        </w:rPr>
        <w:t>auf Decke</w:t>
      </w:r>
      <w:r>
        <w:rPr>
          <w:rFonts w:ascii="Calibri" w:hAnsi="Calibri" w:cs="Calibri"/>
        </w:rPr>
        <w:t xml:space="preserve"> oder großem Handtuch und wird</w:t>
      </w:r>
      <w:r w:rsidRPr="00763B75">
        <w:rPr>
          <w:rFonts w:ascii="Calibri" w:hAnsi="Calibri" w:cs="Calibri"/>
        </w:rPr>
        <w:t xml:space="preserve"> durch das/die Zimmer </w:t>
      </w:r>
      <w:r>
        <w:rPr>
          <w:rFonts w:ascii="Calibri" w:hAnsi="Calibri" w:cs="Calibri"/>
        </w:rPr>
        <w:t>gezogen, geht besser auf glatten Flächen!</w:t>
      </w:r>
    </w:p>
    <w:p w14:paraId="75E777E0" w14:textId="77777777" w:rsidR="007A7436" w:rsidRDefault="007A7436"/>
    <w:sectPr w:rsidR="007A74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0E7"/>
    <w:multiLevelType w:val="hybridMultilevel"/>
    <w:tmpl w:val="B82C269E"/>
    <w:lvl w:ilvl="0" w:tplc="9FE6EB2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FC"/>
    <w:rsid w:val="00196A67"/>
    <w:rsid w:val="00326B76"/>
    <w:rsid w:val="00522EC1"/>
    <w:rsid w:val="00526783"/>
    <w:rsid w:val="006E5721"/>
    <w:rsid w:val="007A7436"/>
    <w:rsid w:val="00C6021D"/>
    <w:rsid w:val="00E70BFC"/>
    <w:rsid w:val="00E84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70A5"/>
  <w15:chartTrackingRefBased/>
  <w15:docId w15:val="{F942A8F3-8F97-4976-9A2C-3AC7BE12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436"/>
    <w:rPr>
      <w:color w:val="0563C1" w:themeColor="hyperlink"/>
      <w:u w:val="single"/>
    </w:rPr>
  </w:style>
  <w:style w:type="character" w:styleId="NichtaufgelsteErwhnung">
    <w:name w:val="Unresolved Mention"/>
    <w:basedOn w:val="Absatz-Standardschriftart"/>
    <w:uiPriority w:val="99"/>
    <w:semiHidden/>
    <w:unhideWhenUsed/>
    <w:rsid w:val="007A7436"/>
    <w:rPr>
      <w:color w:val="605E5C"/>
      <w:shd w:val="clear" w:color="auto" w:fill="E1DFDD"/>
    </w:rPr>
  </w:style>
  <w:style w:type="paragraph" w:customStyle="1" w:styleId="Textbody">
    <w:name w:val="Text body"/>
    <w:basedOn w:val="Standard"/>
    <w:rsid w:val="00196A6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de-DE"/>
    </w:rPr>
  </w:style>
  <w:style w:type="paragraph" w:styleId="Listenabsatz">
    <w:name w:val="List Paragraph"/>
    <w:basedOn w:val="Standard"/>
    <w:uiPriority w:val="34"/>
    <w:qFormat/>
    <w:rsid w:val="0032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ilip-julius.de/beschaeftigungsideen-fuer-schwerstbehinderte-kinder/?fbclid=IwAR1ZhCEdHO_a_1E1hqhqY8-jqC7JhT64k8apRyYgCh8iQWeJ2y_xVAKl9uw"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Berghausen</dc:creator>
  <cp:keywords/>
  <dc:description/>
  <cp:lastModifiedBy>Stefanie Berghausen</cp:lastModifiedBy>
  <cp:revision>7</cp:revision>
  <dcterms:created xsi:type="dcterms:W3CDTF">2020-03-27T13:45:00Z</dcterms:created>
  <dcterms:modified xsi:type="dcterms:W3CDTF">2020-03-29T17:19:00Z</dcterms:modified>
</cp:coreProperties>
</file>